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《</w:t>
      </w:r>
      <w:r>
        <w:rPr>
          <w:rFonts w:hint="eastAsia"/>
          <w:b/>
          <w:bCs/>
          <w:sz w:val="32"/>
          <w:szCs w:val="32"/>
          <w:lang w:val="en-US" w:eastAsia="zh-CN"/>
        </w:rPr>
        <w:t>*****》行业标准（****稿）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编制说明</w:t>
      </w:r>
    </w:p>
    <w:p>
      <w:pPr>
        <w:jc w:val="center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模板）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工作简况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（一）</w:t>
      </w:r>
      <w:r>
        <w:rPr>
          <w:rFonts w:hint="eastAsia"/>
          <w:sz w:val="32"/>
          <w:szCs w:val="32"/>
        </w:rPr>
        <w:t>任务来源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（如果有名称变更的情况，在这一章单独一个部分说明变更情况，包括：说明由什么名称改为什么名称，改的依据）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二）</w:t>
      </w:r>
      <w:r>
        <w:rPr>
          <w:rFonts w:hint="eastAsia"/>
          <w:sz w:val="32"/>
          <w:szCs w:val="32"/>
        </w:rPr>
        <w:t>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（三）主要</w:t>
      </w:r>
      <w:r>
        <w:rPr>
          <w:rFonts w:hint="eastAsia"/>
          <w:sz w:val="32"/>
          <w:szCs w:val="32"/>
        </w:rPr>
        <w:t>起草过程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（应根据标准研制的不同阶段不断补充内容，包括预阶段、立项阶段、起草阶段、征求意见阶段、审查阶段、报批阶段。内容应包括每个阶段的工作内容、解决的问题。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在征求意见阶段，要体现广泛征求意见，说明发放范围、发放材料、发放方式和时间，回函情况，意见处理情况，有无重大分歧、对重大分歧的处理情况。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在审查阶段，要体现会议情况、结论，专家意见处理情况。如有未采纳情况，应与专家取得沟通取得专家认同，并将沟通情况进行说明）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（四）起草单位、主要起草人及其所做的工作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二、编制原则、主要内容及其确定的来源和依据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一）编制原则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（二）主要内容及其确定依据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（无需完整复制标准文本中的内容。主要内容可概述，重点写主要内容确定的来源和依据。建议按章条逐条写，如某一章有若干条是同一个来源或依据，也可以合并写）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（三）新旧行业标准水平的对比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（修订项目时应有这个内容）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三、标准验证情况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（包括试验验证的分析、综述报告，技术经济论证，预期的经济效果）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四、采用国际标准和国外先进标准的程度，以及与国际、国外同类标准水平的对比情况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（以国际标准为基础的起草情况，以及是否合规引用或者采用国际国外标准，并说明未采用国际标准的原因。如涉及到产品测试，还应有与与测试的国外样品、样机的有关数据对比情况）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五、与有关的现行法律、法规和标准的关系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六、重大分歧意见的处理经过和依据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（当标准中技术要求或试验方法存在争议或难以协调时，应在此处加以说明。即使后期已解决，并未对最终报批稿内容产生影响的，也应说明。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如果有，请详细列出分歧意见、处理经过和依据。如无重大分歧，则写“无”）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七、实施建议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（包括组织措施、技术措施、过渡办法等内容）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八、废止现行有关标准的建议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九、其他应当说明的事项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（主要说明关于知识产权的情况，是否涉及专利的情况，项目计划调整的情况。如无上述情况，则写“无”）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NTQ3MjkwMjIyZmIyN2I1M2EyNGIwZWUwMzdhZTQifQ=="/>
  </w:docVars>
  <w:rsids>
    <w:rsidRoot w:val="3B6644BA"/>
    <w:rsid w:val="04E36DEE"/>
    <w:rsid w:val="23B75AD9"/>
    <w:rsid w:val="3B6644BA"/>
    <w:rsid w:val="430D48A1"/>
    <w:rsid w:val="44AF4552"/>
    <w:rsid w:val="44FC39B7"/>
    <w:rsid w:val="4C7C718B"/>
    <w:rsid w:val="4FB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854</Words>
  <Characters>861</Characters>
  <Lines>0</Lines>
  <Paragraphs>0</Paragraphs>
  <TotalTime>5</TotalTime>
  <ScaleCrop>false</ScaleCrop>
  <LinksUpToDate>false</LinksUpToDate>
  <CharactersWithSpaces>861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2023-04-13T02:30:00Z</dcterms:created>
  <dc:creator>金蕾</dc:creator>
  <cp:lastModifiedBy>ROSÉ</cp:lastModifiedBy>
  <dcterms:modified xsi:type="dcterms:W3CDTF">2023-08-31T07:00:39Z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D608F46CE6E646EEBDD7025FEC36AA72_13</vt:lpwstr>
  </property>
</Properties>
</file>